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E18" w:rsidRPr="00F83E18" w:rsidRDefault="00F83E18" w:rsidP="00F83E18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F83E18">
        <w:rPr>
          <w:rFonts w:ascii="Times New Roman" w:hAnsi="Times New Roman" w:cs="Times New Roman"/>
          <w:sz w:val="25"/>
          <w:szCs w:val="25"/>
        </w:rPr>
        <w:t xml:space="preserve">стимуляция оптимистического взгляда на возможности ученика (повышение самооценки способствует снижению тревожности и более эффективной деятельности, поддержка и одобрение не могут быть чрезмерными, если они заслужены). Если говорится о недостатках и ошибках – это делается в мягкой манере, сопровождая упоминанием о достоинствах ребѐнка, либо выражая уверенность в преодолимости препятствий (вера в ребѐнка, в его силы); </w:t>
      </w:r>
    </w:p>
    <w:p w:rsidR="00F83E18" w:rsidRPr="00F83E18" w:rsidRDefault="00F83E18" w:rsidP="00F83E18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F83E18">
        <w:rPr>
          <w:rFonts w:ascii="Times New Roman" w:hAnsi="Times New Roman" w:cs="Times New Roman"/>
          <w:sz w:val="25"/>
          <w:szCs w:val="25"/>
        </w:rPr>
        <w:t xml:space="preserve">3). Отсутствие спешки (поскольку работа в условиях дефицита времени повышает уровень тревожности детей); </w:t>
      </w:r>
    </w:p>
    <w:p w:rsidR="00F83E18" w:rsidRPr="00F83E18" w:rsidRDefault="00F83E18" w:rsidP="00F83E18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F83E18">
        <w:rPr>
          <w:rFonts w:ascii="Times New Roman" w:hAnsi="Times New Roman" w:cs="Times New Roman"/>
          <w:sz w:val="25"/>
          <w:szCs w:val="25"/>
        </w:rPr>
        <w:t>4). Целесообразны репетиции, «проигрывание» тревожащих мероприятий (экзаменов, концертов):</w:t>
      </w:r>
    </w:p>
    <w:p w:rsidR="00F83E18" w:rsidRPr="00F83E18" w:rsidRDefault="00F83E18" w:rsidP="00F83E18">
      <w:pPr>
        <w:spacing w:after="0"/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F83E18">
        <w:rPr>
          <w:rFonts w:ascii="Times New Roman" w:hAnsi="Times New Roman" w:cs="Times New Roman"/>
          <w:sz w:val="25"/>
          <w:szCs w:val="25"/>
        </w:rPr>
        <w:t xml:space="preserve">воспроизведение лишает их пугающей неопределенности, делает более привычными. </w:t>
      </w:r>
    </w:p>
    <w:p w:rsidR="00F83E18" w:rsidRPr="00F83E18" w:rsidRDefault="00F83E18" w:rsidP="00F83E18">
      <w:pPr>
        <w:spacing w:after="0"/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F83E18">
        <w:rPr>
          <w:rFonts w:ascii="Times New Roman" w:hAnsi="Times New Roman" w:cs="Times New Roman"/>
          <w:sz w:val="25"/>
          <w:szCs w:val="25"/>
        </w:rPr>
        <w:t>5). Даже если требуется наказать ребѐнка, четкая аргументация свою позиции («Ты получил 3 потому, что очень мало занимаешься»; «Ты способный, можешь гораздо лучше выучить пьесу»)</w:t>
      </w:r>
      <w:r w:rsidR="002662B1">
        <w:rPr>
          <w:rFonts w:ascii="Times New Roman" w:hAnsi="Times New Roman" w:cs="Times New Roman"/>
          <w:sz w:val="25"/>
          <w:szCs w:val="25"/>
        </w:rPr>
        <w:t>.</w:t>
      </w:r>
      <w:r w:rsidRPr="00F83E18">
        <w:rPr>
          <w:rFonts w:ascii="Times New Roman" w:hAnsi="Times New Roman" w:cs="Times New Roman"/>
          <w:sz w:val="25"/>
          <w:szCs w:val="25"/>
        </w:rPr>
        <w:t xml:space="preserve"> Отказ от вербальной (словесной) агрессии, унижений, высмеиваний ребѐнка: ведь недопустимо заставлять его испытывать чувство беспомощности, неполноценности.</w:t>
      </w:r>
    </w:p>
    <w:p w:rsidR="00F83E18" w:rsidRPr="00F83E18" w:rsidRDefault="00F83E18" w:rsidP="00F83E18">
      <w:pPr>
        <w:spacing w:after="0"/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F83E18">
        <w:rPr>
          <w:rFonts w:ascii="Times New Roman" w:hAnsi="Times New Roman" w:cs="Times New Roman"/>
          <w:sz w:val="25"/>
          <w:szCs w:val="25"/>
        </w:rPr>
        <w:lastRenderedPageBreak/>
        <w:t xml:space="preserve"> 6). Очень важно создание положительного примера для ребѐнка: если вы демонстрируете ему позитивное (принимающее) или негативное (недовольство, презрение) отношение к школе и еѐ представителям, учѐбе как таковой, деятельности ребѐнка как ученика, он невольно перенимает и усваивает это отношение как собственное.</w:t>
      </w:r>
    </w:p>
    <w:p w:rsidR="00F83E18" w:rsidRPr="00F83E18" w:rsidRDefault="00F83E18" w:rsidP="00F83E18">
      <w:pPr>
        <w:spacing w:after="0"/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F83E18">
        <w:rPr>
          <w:rFonts w:ascii="Times New Roman" w:hAnsi="Times New Roman" w:cs="Times New Roman"/>
          <w:sz w:val="25"/>
          <w:szCs w:val="25"/>
        </w:rPr>
        <w:t xml:space="preserve"> 7). Важно напоминание ребѐнку о его прошлых достижениях, простые слова поддержки: «Ты хорошо готов. Все пройдет удачно. Ты должен быть спокоен, все хорошо!» </w:t>
      </w:r>
    </w:p>
    <w:p w:rsidR="004E3A7D" w:rsidRPr="005634DF" w:rsidRDefault="00F83E18" w:rsidP="005634DF">
      <w:pPr>
        <w:spacing w:after="0"/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F83E18">
        <w:rPr>
          <w:rFonts w:ascii="Times New Roman" w:hAnsi="Times New Roman" w:cs="Times New Roman"/>
          <w:sz w:val="25"/>
          <w:szCs w:val="25"/>
        </w:rPr>
        <w:t>8). Желательно знание элементарных приемов релаксации, снятия мышечного напряжения, простейших дыхательных упражнений.</w:t>
      </w:r>
    </w:p>
    <w:p w:rsidR="004E3A7D" w:rsidRPr="00563219" w:rsidRDefault="004E3A7D" w:rsidP="004E3A7D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3219">
        <w:rPr>
          <w:rFonts w:ascii="Times New Roman" w:eastAsia="Calibri" w:hAnsi="Times New Roman" w:cs="Times New Roman"/>
          <w:b/>
          <w:i/>
          <w:sz w:val="24"/>
          <w:szCs w:val="24"/>
        </w:rPr>
        <w:t>Телефон доверия:</w:t>
      </w:r>
    </w:p>
    <w:p w:rsidR="004E3A7D" w:rsidRPr="00563219" w:rsidRDefault="004E3A7D" w:rsidP="004E3A7D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3219">
        <w:rPr>
          <w:rFonts w:ascii="Times New Roman" w:eastAsia="Calibri" w:hAnsi="Times New Roman" w:cs="Times New Roman"/>
          <w:b/>
          <w:i/>
          <w:sz w:val="24"/>
          <w:szCs w:val="24"/>
        </w:rPr>
        <w:t>8-800-2000-122</w:t>
      </w:r>
    </w:p>
    <w:p w:rsidR="004E3A7D" w:rsidRPr="00563219" w:rsidRDefault="004E3A7D" w:rsidP="004E3A7D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3219">
        <w:rPr>
          <w:rFonts w:ascii="Times New Roman" w:eastAsia="Calibri" w:hAnsi="Times New Roman" w:cs="Times New Roman"/>
          <w:b/>
          <w:i/>
          <w:sz w:val="24"/>
          <w:szCs w:val="24"/>
        </w:rPr>
        <w:t>Круглосуточно. Бесплатно. Анонимно</w:t>
      </w:r>
    </w:p>
    <w:p w:rsidR="004E3A7D" w:rsidRPr="00563219" w:rsidRDefault="004E3A7D" w:rsidP="004E3A7D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E3A7D" w:rsidRPr="00563219" w:rsidRDefault="004E3A7D" w:rsidP="004E3A7D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E3A7D" w:rsidRPr="00563219" w:rsidRDefault="004E3A7D" w:rsidP="004E3A7D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3219">
        <w:rPr>
          <w:rFonts w:ascii="Times New Roman" w:eastAsia="Calibri" w:hAnsi="Times New Roman" w:cs="Times New Roman"/>
          <w:b/>
          <w:i/>
          <w:sz w:val="24"/>
          <w:szCs w:val="24"/>
        </w:rPr>
        <w:t>Контакты:</w:t>
      </w:r>
    </w:p>
    <w:p w:rsidR="004E3A7D" w:rsidRPr="00563219" w:rsidRDefault="004E3A7D" w:rsidP="004E3A7D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3219">
        <w:rPr>
          <w:rFonts w:ascii="Times New Roman" w:eastAsia="Calibri" w:hAnsi="Times New Roman" w:cs="Times New Roman"/>
          <w:b/>
          <w:i/>
          <w:sz w:val="24"/>
          <w:szCs w:val="24"/>
        </w:rPr>
        <w:t>г. Моршанск, ул. Карла Маркса, д.52</w:t>
      </w:r>
    </w:p>
    <w:p w:rsidR="004E3A7D" w:rsidRPr="00563219" w:rsidRDefault="004E3A7D" w:rsidP="004E3A7D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3219">
        <w:rPr>
          <w:rFonts w:ascii="Times New Roman" w:eastAsia="Calibri" w:hAnsi="Times New Roman" w:cs="Times New Roman"/>
          <w:b/>
          <w:i/>
          <w:sz w:val="24"/>
          <w:szCs w:val="24"/>
        </w:rPr>
        <w:t>телефон:</w:t>
      </w:r>
    </w:p>
    <w:p w:rsidR="004E3A7D" w:rsidRPr="00563219" w:rsidRDefault="004E3A7D" w:rsidP="004E3A7D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3219">
        <w:rPr>
          <w:rFonts w:ascii="Times New Roman" w:eastAsia="Calibri" w:hAnsi="Times New Roman" w:cs="Times New Roman"/>
          <w:b/>
          <w:i/>
          <w:sz w:val="24"/>
          <w:szCs w:val="24"/>
        </w:rPr>
        <w:t>8(47533)48939</w:t>
      </w:r>
    </w:p>
    <w:p w:rsidR="004E3A7D" w:rsidRDefault="004E3A7D" w:rsidP="004E3A7D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63219">
        <w:rPr>
          <w:rFonts w:ascii="Times New Roman" w:eastAsia="Calibri" w:hAnsi="Times New Roman" w:cs="Times New Roman"/>
          <w:b/>
          <w:sz w:val="24"/>
          <w:szCs w:val="24"/>
          <w:lang w:val="en-US"/>
        </w:rPr>
        <w:t>Email</w:t>
      </w:r>
      <w:r w:rsidRPr="00563219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hyperlink r:id="rId6" w:history="1">
        <w:r w:rsidRPr="006E6447">
          <w:rPr>
            <w:rStyle w:val="a6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doverie_morshansk@mail.ru</w:t>
        </w:r>
      </w:hyperlink>
    </w:p>
    <w:p w:rsidR="005634DF" w:rsidRDefault="005634DF" w:rsidP="005634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34DF">
        <w:rPr>
          <w:rFonts w:ascii="Times New Roman" w:hAnsi="Times New Roman" w:cs="Times New Roman"/>
          <w:b/>
          <w:sz w:val="24"/>
          <w:szCs w:val="24"/>
        </w:rPr>
        <w:t>Составитель:</w:t>
      </w:r>
      <w:r>
        <w:rPr>
          <w:rFonts w:ascii="Times New Roman" w:hAnsi="Times New Roman" w:cs="Times New Roman"/>
          <w:sz w:val="24"/>
          <w:szCs w:val="24"/>
        </w:rPr>
        <w:t xml:space="preserve"> социальный педагог  </w:t>
      </w:r>
    </w:p>
    <w:p w:rsidR="00F83E18" w:rsidRPr="005634DF" w:rsidRDefault="005634DF" w:rsidP="005634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Руденко Е.Ю.</w:t>
      </w:r>
    </w:p>
    <w:p w:rsidR="00F83E18" w:rsidRDefault="00F83E18" w:rsidP="005634D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2402840</wp:posOffset>
            </wp:positionH>
            <wp:positionV relativeFrom="paragraph">
              <wp:posOffset>-267970</wp:posOffset>
            </wp:positionV>
            <wp:extent cx="914400" cy="757555"/>
            <wp:effectExtent l="0" t="0" r="0" b="4445"/>
            <wp:wrapThrough wrapText="bothSides">
              <wp:wrapPolygon edited="0">
                <wp:start x="0" y="0"/>
                <wp:lineTo x="0" y="21184"/>
                <wp:lineTo x="21150" y="21184"/>
                <wp:lineTo x="21150" y="0"/>
                <wp:lineTo x="0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895b7c-58fd-454c-a674-4e1c9095dbed-scaled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4041" b="-92"/>
                    <a:stretch/>
                  </pic:blipFill>
                  <pic:spPr bwMode="auto">
                    <a:xfrm>
                      <a:off x="0" y="0"/>
                      <a:ext cx="914400" cy="757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</w:t>
      </w:r>
    </w:p>
    <w:p w:rsidR="00F83E18" w:rsidRDefault="00F83E18" w:rsidP="00F83E1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«Центр дополнительного образования для детей»</w:t>
      </w:r>
    </w:p>
    <w:p w:rsidR="00F83E18" w:rsidRDefault="00F83E18" w:rsidP="00F83E1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43F06">
        <w:rPr>
          <w:rFonts w:ascii="Times New Roman" w:hAnsi="Times New Roman" w:cs="Times New Roman"/>
          <w:sz w:val="24"/>
          <w:szCs w:val="24"/>
        </w:rPr>
        <w:t>Федеральный 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F06">
        <w:rPr>
          <w:rFonts w:ascii="Times New Roman" w:hAnsi="Times New Roman" w:cs="Times New Roman"/>
          <w:sz w:val="24"/>
          <w:szCs w:val="24"/>
        </w:rPr>
        <w:t>«Современная школа»</w:t>
      </w:r>
    </w:p>
    <w:p w:rsidR="00F83E18" w:rsidRDefault="00F83E18" w:rsidP="00F83E18">
      <w:pPr>
        <w:ind w:firstLine="284"/>
      </w:pPr>
    </w:p>
    <w:p w:rsidR="00F83E18" w:rsidRDefault="00F83E18" w:rsidP="00F83E18">
      <w:pPr>
        <w:ind w:firstLine="284"/>
      </w:pPr>
    </w:p>
    <w:p w:rsidR="00F83E18" w:rsidRPr="00D34BFB" w:rsidRDefault="00F83E18" w:rsidP="00F83E18">
      <w:pPr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D34BFB">
        <w:rPr>
          <w:rFonts w:ascii="Monotype Corsiva" w:hAnsi="Monotype Corsiva" w:cs="Times New Roman"/>
          <w:b/>
          <w:sz w:val="36"/>
          <w:szCs w:val="36"/>
        </w:rPr>
        <w:t>ПРОФИЛАКТИКА ШКОЛЬНО</w:t>
      </w:r>
      <w:r w:rsidR="00D34BFB" w:rsidRPr="00D34BFB">
        <w:rPr>
          <w:rFonts w:ascii="Monotype Corsiva" w:hAnsi="Monotype Corsiva" w:cs="Times New Roman"/>
          <w:b/>
          <w:sz w:val="36"/>
          <w:szCs w:val="36"/>
        </w:rPr>
        <w:t>Й</w:t>
      </w:r>
      <w:r w:rsidR="00D34BFB" w:rsidRPr="00D34BFB">
        <w:rPr>
          <w:rFonts w:ascii="Monotype Corsiva" w:hAnsi="Monotype Corsiva" w:cs="Times New Roman"/>
          <w:b/>
          <w:sz w:val="36"/>
          <w:szCs w:val="36"/>
        </w:rPr>
        <w:tab/>
      </w:r>
      <w:r w:rsidRPr="00D34BFB">
        <w:rPr>
          <w:rFonts w:ascii="Monotype Corsiva" w:hAnsi="Monotype Corsiva" w:cs="Times New Roman"/>
          <w:b/>
          <w:sz w:val="36"/>
          <w:szCs w:val="36"/>
        </w:rPr>
        <w:t xml:space="preserve"> ТРЕВОЖНОСТИ</w:t>
      </w:r>
    </w:p>
    <w:p w:rsidR="00F83E18" w:rsidRDefault="00F83E18" w:rsidP="00F83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E18">
        <w:rPr>
          <w:rFonts w:ascii="Times New Roman" w:hAnsi="Times New Roman" w:cs="Times New Roman"/>
          <w:b/>
          <w:sz w:val="24"/>
          <w:szCs w:val="24"/>
        </w:rPr>
        <w:t xml:space="preserve"> (памятка для родителей и педагогов)</w:t>
      </w:r>
    </w:p>
    <w:p w:rsidR="00F83E18" w:rsidRDefault="00F83E18" w:rsidP="00F83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23314</wp:posOffset>
            </wp:positionH>
            <wp:positionV relativeFrom="paragraph">
              <wp:posOffset>-3266</wp:posOffset>
            </wp:positionV>
            <wp:extent cx="2915647" cy="2037806"/>
            <wp:effectExtent l="19050" t="0" r="0" b="0"/>
            <wp:wrapThrough wrapText="bothSides">
              <wp:wrapPolygon edited="0">
                <wp:start x="-141" y="0"/>
                <wp:lineTo x="-141" y="21404"/>
                <wp:lineTo x="21593" y="21404"/>
                <wp:lineTo x="21593" y="0"/>
                <wp:lineTo x="-141" y="0"/>
              </wp:wrapPolygon>
            </wp:wrapThrough>
            <wp:docPr id="3" name="Рисунок 1" descr="C:\Users\User\Desktop\1568972053_99998-f1d6ea438d4ef05175da0745715f097f562dfc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568972053_99998-f1d6ea438d4ef05175da0745715f097f562dfc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647" cy="203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E18" w:rsidRDefault="00F83E18" w:rsidP="00D34BFB">
      <w:pPr>
        <w:rPr>
          <w:rFonts w:ascii="Times New Roman" w:hAnsi="Times New Roman" w:cs="Times New Roman"/>
          <w:b/>
          <w:sz w:val="24"/>
          <w:szCs w:val="24"/>
        </w:rPr>
      </w:pPr>
    </w:p>
    <w:p w:rsidR="00F83E18" w:rsidRDefault="00F83E18" w:rsidP="00F83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Моршанск</w:t>
      </w:r>
    </w:p>
    <w:p w:rsidR="00F83E18" w:rsidRPr="00F83E18" w:rsidRDefault="00F83E18" w:rsidP="00F83E18">
      <w:pPr>
        <w:spacing w:after="0"/>
        <w:ind w:firstLine="284"/>
        <w:jc w:val="center"/>
        <w:rPr>
          <w:rFonts w:ascii="Times New Roman" w:hAnsi="Times New Roman" w:cs="Times New Roman"/>
          <w:sz w:val="25"/>
          <w:szCs w:val="25"/>
        </w:rPr>
      </w:pPr>
      <w:r w:rsidRPr="00F83E18">
        <w:rPr>
          <w:rFonts w:ascii="Times New Roman" w:hAnsi="Times New Roman" w:cs="Times New Roman"/>
          <w:b/>
          <w:sz w:val="25"/>
          <w:szCs w:val="25"/>
        </w:rPr>
        <w:lastRenderedPageBreak/>
        <w:t>Школьная тревожность и её причины</w:t>
      </w:r>
      <w:r w:rsidR="004E3A7D">
        <w:rPr>
          <w:rFonts w:ascii="Times New Roman" w:hAnsi="Times New Roman" w:cs="Times New Roman"/>
          <w:b/>
          <w:sz w:val="25"/>
          <w:szCs w:val="25"/>
        </w:rPr>
        <w:t>:</w:t>
      </w:r>
    </w:p>
    <w:p w:rsidR="00F83E18" w:rsidRPr="00F83E18" w:rsidRDefault="00F83E18" w:rsidP="00F83E18">
      <w:pPr>
        <w:spacing w:after="0"/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F83E18">
        <w:rPr>
          <w:rFonts w:ascii="Times New Roman" w:hAnsi="Times New Roman" w:cs="Times New Roman"/>
          <w:sz w:val="25"/>
          <w:szCs w:val="25"/>
        </w:rPr>
        <w:t>Выделяют две основные формы школьной тревожности:</w:t>
      </w:r>
    </w:p>
    <w:p w:rsidR="00F83E18" w:rsidRPr="00F83E18" w:rsidRDefault="00F83E18" w:rsidP="00F83E18">
      <w:pPr>
        <w:spacing w:after="0"/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F83E18">
        <w:rPr>
          <w:rFonts w:ascii="Times New Roman" w:hAnsi="Times New Roman" w:cs="Times New Roman"/>
          <w:sz w:val="25"/>
          <w:szCs w:val="25"/>
        </w:rPr>
        <w:t xml:space="preserve"> 1). «Школьный невроз», как наиболее радикальная форма. При школьном неврозе у ребѐнка отмечаются «беспричинные» рвоты, повышение температуры, головные боли... Причем именно по утрам, когда нужно собираться в школу. В каникулы такие симптомы почему-то исчезают.</w:t>
      </w:r>
    </w:p>
    <w:p w:rsidR="00F83E18" w:rsidRPr="00F83E18" w:rsidRDefault="00F83E18" w:rsidP="00F83E18">
      <w:pPr>
        <w:spacing w:after="0"/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F83E18">
        <w:rPr>
          <w:rFonts w:ascii="Times New Roman" w:hAnsi="Times New Roman" w:cs="Times New Roman"/>
          <w:sz w:val="25"/>
          <w:szCs w:val="25"/>
        </w:rPr>
        <w:t xml:space="preserve"> 2). «Школьная фобия» обозначает крайнюю форму страха перед посещением школы. Она может и не сопровождаться телесными симптомами, но без медицинской помощи в таком случае обойтись трудно. А школьная тревожность? Это сравнительно «мягкая» форма эмоционального неблагополучия. Но она может перерасти и в гораздо более серьезную форму. </w:t>
      </w:r>
    </w:p>
    <w:p w:rsidR="00F83E18" w:rsidRPr="00F83E18" w:rsidRDefault="004E3A7D" w:rsidP="00F83E18">
      <w:pPr>
        <w:spacing w:after="0"/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-4986020</wp:posOffset>
            </wp:positionV>
            <wp:extent cx="2671445" cy="1710690"/>
            <wp:effectExtent l="19050" t="0" r="0" b="0"/>
            <wp:wrapThrough wrapText="bothSides">
              <wp:wrapPolygon edited="0">
                <wp:start x="-154" y="0"/>
                <wp:lineTo x="-154" y="21408"/>
                <wp:lineTo x="21564" y="21408"/>
                <wp:lineTo x="21564" y="0"/>
                <wp:lineTo x="-154" y="0"/>
              </wp:wrapPolygon>
            </wp:wrapThrough>
            <wp:docPr id="4" name="Рисунок 2" descr="https://psiola-center.ru/wp-content/uploads/5/f/9/5f9dacca7fb1caea356e771afa49b4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iola-center.ru/wp-content/uploads/5/f/9/5f9dacca7fb1caea356e771afa49b41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171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E18" w:rsidRPr="00F83E18">
        <w:rPr>
          <w:rFonts w:ascii="Times New Roman" w:hAnsi="Times New Roman" w:cs="Times New Roman"/>
          <w:sz w:val="25"/>
          <w:szCs w:val="25"/>
        </w:rPr>
        <w:t xml:space="preserve">Прежде всего, причины определяются природной нервно-психической организацией школьника. Не в последнюю очередь – особенностями воспитания, завышенными требованиями родителей к ребенку (все нужно делать только на «отлично»). У некоторых детей страхи и нежелание ходить в школу вызваны самой системой обучения, в том числе несправедливым или нетактичным поведением учителя. Причем среди таких детей есть школьники с самой разной успеваемостью. </w:t>
      </w:r>
    </w:p>
    <w:p w:rsidR="00F83E18" w:rsidRPr="00F83E18" w:rsidRDefault="00F83E18" w:rsidP="00F83E18">
      <w:pPr>
        <w:spacing w:after="0"/>
        <w:ind w:firstLine="284"/>
        <w:jc w:val="both"/>
        <w:rPr>
          <w:rFonts w:ascii="Times New Roman" w:hAnsi="Times New Roman" w:cs="Times New Roman"/>
          <w:sz w:val="25"/>
          <w:szCs w:val="25"/>
        </w:rPr>
      </w:pPr>
      <w:r w:rsidRPr="00F83E18">
        <w:rPr>
          <w:rFonts w:ascii="Times New Roman" w:hAnsi="Times New Roman" w:cs="Times New Roman"/>
          <w:sz w:val="25"/>
          <w:szCs w:val="25"/>
        </w:rPr>
        <w:t xml:space="preserve">Школьная тревожность свойственна не только первоклассникам, но и детям других школьных возрастов. Проявляться она может в их отношении к оценкам, страхе перед контрольными и экзаменами и т.п. </w:t>
      </w:r>
    </w:p>
    <w:p w:rsidR="00F83E18" w:rsidRPr="00F83E18" w:rsidRDefault="00F83E18" w:rsidP="00F83E1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83E18">
        <w:rPr>
          <w:rFonts w:ascii="Times New Roman" w:hAnsi="Times New Roman" w:cs="Times New Roman"/>
          <w:b/>
          <w:sz w:val="25"/>
          <w:szCs w:val="25"/>
        </w:rPr>
        <w:t>Особенности поведения тревожных детей в школе:</w:t>
      </w:r>
    </w:p>
    <w:p w:rsidR="00F83E18" w:rsidRPr="00F83E18" w:rsidRDefault="00F83E18" w:rsidP="00F83E18">
      <w:pPr>
        <w:pStyle w:val="a3"/>
        <w:numPr>
          <w:ilvl w:val="0"/>
          <w:numId w:val="1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F83E18">
        <w:rPr>
          <w:rFonts w:ascii="Times New Roman" w:hAnsi="Times New Roman" w:cs="Times New Roman"/>
          <w:sz w:val="25"/>
          <w:szCs w:val="25"/>
        </w:rPr>
        <w:t xml:space="preserve">Сравнительно высокий уровень обучаемости. При этом учитель может считать такого ребенка неспособным или недостаточно способным к учению. </w:t>
      </w:r>
    </w:p>
    <w:p w:rsidR="00F83E18" w:rsidRPr="00F83E18" w:rsidRDefault="00F83E18" w:rsidP="00F83E18">
      <w:pPr>
        <w:pStyle w:val="a3"/>
        <w:numPr>
          <w:ilvl w:val="0"/>
          <w:numId w:val="1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F83E18">
        <w:rPr>
          <w:rFonts w:ascii="Times New Roman" w:hAnsi="Times New Roman" w:cs="Times New Roman"/>
          <w:sz w:val="25"/>
          <w:szCs w:val="25"/>
        </w:rPr>
        <w:t>Эти школьники не могут выделить в работе основную задачу, сосредоточиться на ней. Они пытаются контролировать одновременно все элементы задания.</w:t>
      </w:r>
    </w:p>
    <w:p w:rsidR="00F83E18" w:rsidRPr="00F83E18" w:rsidRDefault="00F83E18" w:rsidP="00F83E18">
      <w:pPr>
        <w:pStyle w:val="a3"/>
        <w:numPr>
          <w:ilvl w:val="0"/>
          <w:numId w:val="1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F83E18">
        <w:rPr>
          <w:rFonts w:ascii="Times New Roman" w:hAnsi="Times New Roman" w:cs="Times New Roman"/>
          <w:sz w:val="25"/>
          <w:szCs w:val="25"/>
        </w:rPr>
        <w:lastRenderedPageBreak/>
        <w:t xml:space="preserve">Если не удается сразу справиться с заданием, тревожный ребенок отказывается от дальнейших попыток. Неудачу он объясняет не своим неумением решить конкретную задачу, а отсутствием у себя всяких способностей. </w:t>
      </w:r>
    </w:p>
    <w:p w:rsidR="00F83E18" w:rsidRPr="00F83E18" w:rsidRDefault="00F83E18" w:rsidP="00F83E18">
      <w:pPr>
        <w:pStyle w:val="a3"/>
        <w:numPr>
          <w:ilvl w:val="0"/>
          <w:numId w:val="1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F83E18">
        <w:rPr>
          <w:rFonts w:ascii="Times New Roman" w:hAnsi="Times New Roman" w:cs="Times New Roman"/>
          <w:sz w:val="25"/>
          <w:szCs w:val="25"/>
        </w:rPr>
        <w:t>На уроке поведение таких детей может казаться странным: иногда они правильно отвечают на вопросы, иногда молчат или отвечают наугад, давая в том числе и нелепые ответы. Говорят иногда сбивчиво, взахлеб, краснея и жестикулируя, иногда еле слышно. И это не связано с тем, насколько хорошо ребенок знает урок.</w:t>
      </w:r>
    </w:p>
    <w:p w:rsidR="00F83E18" w:rsidRPr="00F83E18" w:rsidRDefault="00F83E18" w:rsidP="00F83E18">
      <w:pPr>
        <w:pStyle w:val="a3"/>
        <w:numPr>
          <w:ilvl w:val="0"/>
          <w:numId w:val="1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5"/>
          <w:szCs w:val="25"/>
        </w:rPr>
      </w:pPr>
      <w:r w:rsidRPr="00F83E18">
        <w:rPr>
          <w:rFonts w:ascii="Times New Roman" w:hAnsi="Times New Roman" w:cs="Times New Roman"/>
          <w:sz w:val="25"/>
          <w:szCs w:val="25"/>
        </w:rPr>
        <w:t xml:space="preserve">При указании тревожному школьнику на его ошибку странности поведения усиливаются, он как бы теряет всякую ориентацию в ситуации, не понимает, как можно и нужно себя вести. </w:t>
      </w:r>
    </w:p>
    <w:p w:rsidR="004E3A7D" w:rsidRDefault="00F83E18" w:rsidP="004E3A7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F83E18">
        <w:rPr>
          <w:rFonts w:ascii="Times New Roman" w:hAnsi="Times New Roman" w:cs="Times New Roman"/>
          <w:sz w:val="25"/>
          <w:szCs w:val="25"/>
        </w:rPr>
        <w:t xml:space="preserve">Иногда такие школьники пытаются делать всѐ «лучше всех: до педантичности аккуратны, быстрее всех тянут руку и т.п. При этом малейшая ситуация неуспеха может приводить к истерикам, бурным переживаниям. </w:t>
      </w:r>
    </w:p>
    <w:p w:rsidR="004E3A7D" w:rsidRPr="00F83E18" w:rsidRDefault="004E3A7D" w:rsidP="004E3A7D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83E18">
        <w:rPr>
          <w:rFonts w:ascii="Times New Roman" w:hAnsi="Times New Roman" w:cs="Times New Roman"/>
          <w:b/>
          <w:sz w:val="25"/>
          <w:szCs w:val="25"/>
        </w:rPr>
        <w:t>Рекомендации по профилактике школьной тревожности</w:t>
      </w:r>
    </w:p>
    <w:p w:rsidR="00F83E18" w:rsidRPr="004E3A7D" w:rsidRDefault="004E3A7D" w:rsidP="004E3A7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F83E18">
        <w:rPr>
          <w:rFonts w:ascii="Times New Roman" w:hAnsi="Times New Roman" w:cs="Times New Roman"/>
          <w:sz w:val="25"/>
          <w:szCs w:val="25"/>
        </w:rPr>
        <w:t xml:space="preserve">  Отсутствие сравнений ребенка с другими учащимися, акцент делается на сравнении с самим собою: каким ребѐнок был раньше и каков он сейчас;</w:t>
      </w:r>
    </w:p>
    <w:p w:rsidR="00F83E18" w:rsidRPr="004E3A7D" w:rsidRDefault="00F83E18" w:rsidP="004E3A7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F83E18" w:rsidRPr="004E3A7D" w:rsidSect="00F83E18">
      <w:pgSz w:w="16838" w:h="11906" w:orient="landscape"/>
      <w:pgMar w:top="1134" w:right="678" w:bottom="850" w:left="993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78A"/>
    <w:multiLevelType w:val="hybridMultilevel"/>
    <w:tmpl w:val="2748619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drawingGridHorizontalSpacing w:val="110"/>
  <w:displayHorizontalDrawingGridEvery w:val="2"/>
  <w:characterSpacingControl w:val="doNotCompress"/>
  <w:compat/>
  <w:rsids>
    <w:rsidRoot w:val="00F83E18"/>
    <w:rsid w:val="00053113"/>
    <w:rsid w:val="002662B1"/>
    <w:rsid w:val="0030442F"/>
    <w:rsid w:val="003C7910"/>
    <w:rsid w:val="004E3A7D"/>
    <w:rsid w:val="005634DF"/>
    <w:rsid w:val="00D34BFB"/>
    <w:rsid w:val="00F8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E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E1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3A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verie_morshansk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A5D18-BB76-494D-86E5-7529C3FB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9</cp:revision>
  <dcterms:created xsi:type="dcterms:W3CDTF">2023-07-13T12:44:00Z</dcterms:created>
  <dcterms:modified xsi:type="dcterms:W3CDTF">2023-08-30T07:42:00Z</dcterms:modified>
</cp:coreProperties>
</file>