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D755" w14:textId="77777777" w:rsidR="000F51C6" w:rsidRDefault="000F51C6" w:rsidP="00010002">
      <w:pPr>
        <w:pStyle w:val="a3"/>
        <w:ind w:left="0"/>
        <w:jc w:val="left"/>
      </w:pPr>
    </w:p>
    <w:p w14:paraId="7F1AD5FB" w14:textId="77777777" w:rsidR="000F51C6" w:rsidRDefault="000F51C6" w:rsidP="00010002">
      <w:pPr>
        <w:pStyle w:val="1"/>
        <w:ind w:right="727"/>
        <w:jc w:val="center"/>
      </w:pPr>
      <w:bookmarkStart w:id="0" w:name="_bookmark8"/>
      <w:bookmarkEnd w:id="0"/>
      <w:r>
        <w:t>Требования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железной</w:t>
      </w:r>
      <w:r>
        <w:rPr>
          <w:spacing w:val="-7"/>
        </w:rPr>
        <w:t xml:space="preserve"> </w:t>
      </w:r>
      <w:r>
        <w:rPr>
          <w:spacing w:val="-2"/>
        </w:rPr>
        <w:t>дороге</w:t>
      </w:r>
    </w:p>
    <w:p w14:paraId="438FF2EC" w14:textId="77777777" w:rsidR="000F51C6" w:rsidRDefault="000F51C6" w:rsidP="00010002">
      <w:pPr>
        <w:pStyle w:val="a3"/>
        <w:ind w:left="0"/>
        <w:jc w:val="left"/>
        <w:rPr>
          <w:b/>
        </w:rPr>
      </w:pPr>
    </w:p>
    <w:p w14:paraId="04672194" w14:textId="77777777" w:rsidR="000F51C6" w:rsidRDefault="000F51C6" w:rsidP="00010002">
      <w:pPr>
        <w:pStyle w:val="a3"/>
        <w:ind w:right="282" w:firstLine="720"/>
      </w:pPr>
      <w:r>
        <w:t xml:space="preserve">Переходите железнодорожные пути только в установленных местах, </w:t>
      </w:r>
      <w:proofErr w:type="gramStart"/>
      <w:r>
        <w:t>пользуйтесь</w:t>
      </w:r>
      <w:r>
        <w:rPr>
          <w:spacing w:val="80"/>
        </w:rPr>
        <w:t xml:space="preserve">  </w:t>
      </w:r>
      <w:r>
        <w:t>при</w:t>
      </w:r>
      <w:proofErr w:type="gramEnd"/>
      <w:r>
        <w:rPr>
          <w:spacing w:val="80"/>
        </w:rPr>
        <w:t xml:space="preserve">  </w:t>
      </w:r>
      <w:r>
        <w:t>этом</w:t>
      </w:r>
      <w:r>
        <w:rPr>
          <w:spacing w:val="80"/>
        </w:rPr>
        <w:t xml:space="preserve">  </w:t>
      </w:r>
      <w:r>
        <w:t>пешеходными</w:t>
      </w:r>
      <w:r>
        <w:rPr>
          <w:spacing w:val="80"/>
        </w:rPr>
        <w:t xml:space="preserve">  </w:t>
      </w:r>
      <w:r>
        <w:t>мостками,</w:t>
      </w:r>
      <w:r>
        <w:rPr>
          <w:spacing w:val="80"/>
        </w:rPr>
        <w:t xml:space="preserve">  </w:t>
      </w:r>
      <w:r>
        <w:t>тоннелями,</w:t>
      </w:r>
      <w:r>
        <w:rPr>
          <w:spacing w:val="80"/>
        </w:rPr>
        <w:t xml:space="preserve">  </w:t>
      </w:r>
      <w:r>
        <w:t>переходами,</w:t>
      </w:r>
      <w:r>
        <w:rPr>
          <w:spacing w:val="80"/>
        </w:rPr>
        <w:t xml:space="preserve"> </w:t>
      </w:r>
      <w:r>
        <w:t>а там, где их нет — по настилам и в местах, где установлены указатели «Переход через пути».</w:t>
      </w:r>
    </w:p>
    <w:p w14:paraId="037FD614" w14:textId="77777777" w:rsidR="000F51C6" w:rsidRDefault="000F51C6" w:rsidP="00010002">
      <w:pPr>
        <w:pStyle w:val="a3"/>
        <w:ind w:right="285" w:firstLine="720"/>
      </w:pPr>
      <w:r>
        <w:t>Перед переходом железнодорожных путей по пешеходному настилу необходимо убедиться в отсутствии движущегося подвижного состава.</w:t>
      </w:r>
    </w:p>
    <w:p w14:paraId="5A44704A" w14:textId="77777777" w:rsidR="000F51C6" w:rsidRDefault="000F51C6" w:rsidP="00010002">
      <w:pPr>
        <w:pStyle w:val="a3"/>
        <w:ind w:right="287" w:firstLine="720"/>
      </w:pPr>
      <w:proofErr w:type="gramStart"/>
      <w:r>
        <w:t>Приближаясь</w:t>
      </w:r>
      <w:r>
        <w:rPr>
          <w:spacing w:val="40"/>
        </w:rPr>
        <w:t xml:space="preserve">  </w:t>
      </w:r>
      <w:r>
        <w:t>к</w:t>
      </w:r>
      <w:proofErr w:type="gramEnd"/>
      <w:r>
        <w:rPr>
          <w:spacing w:val="40"/>
        </w:rPr>
        <w:t xml:space="preserve">  </w:t>
      </w:r>
      <w:r>
        <w:t>железной</w:t>
      </w:r>
      <w:r>
        <w:rPr>
          <w:spacing w:val="40"/>
        </w:rPr>
        <w:t xml:space="preserve">  </w:t>
      </w:r>
      <w:r>
        <w:t>дороге,</w:t>
      </w:r>
      <w:r>
        <w:rPr>
          <w:spacing w:val="40"/>
        </w:rPr>
        <w:t xml:space="preserve">  </w:t>
      </w:r>
      <w:r>
        <w:t>снимите</w:t>
      </w:r>
      <w:r>
        <w:rPr>
          <w:spacing w:val="40"/>
        </w:rPr>
        <w:t xml:space="preserve">  </w:t>
      </w:r>
      <w:r>
        <w:t>наушники,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них</w:t>
      </w:r>
      <w:r>
        <w:rPr>
          <w:spacing w:val="40"/>
        </w:rPr>
        <w:t xml:space="preserve">  </w:t>
      </w:r>
      <w:r>
        <w:t>можно</w:t>
      </w:r>
      <w:r>
        <w:rPr>
          <w:spacing w:val="40"/>
        </w:rPr>
        <w:t xml:space="preserve"> </w:t>
      </w:r>
      <w:r>
        <w:t>не услышать сигналов поезда!</w:t>
      </w:r>
    </w:p>
    <w:p w14:paraId="0E94BB79" w14:textId="77777777" w:rsidR="000F51C6" w:rsidRDefault="000F51C6" w:rsidP="00010002">
      <w:pPr>
        <w:pStyle w:val="a3"/>
        <w:ind w:right="291" w:firstLine="720"/>
      </w:pPr>
      <w:r>
        <w:t>При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переход.</w:t>
      </w:r>
    </w:p>
    <w:p w14:paraId="7AE8DCB5" w14:textId="77777777" w:rsidR="000F51C6" w:rsidRDefault="000F51C6" w:rsidP="00010002">
      <w:pPr>
        <w:pStyle w:val="a3"/>
        <w:ind w:right="289" w:firstLine="720"/>
      </w:pPr>
      <w:r>
        <w:t>При</w:t>
      </w:r>
      <w:r>
        <w:rPr>
          <w:spacing w:val="80"/>
          <w:w w:val="150"/>
        </w:rPr>
        <w:t xml:space="preserve"> </w:t>
      </w:r>
      <w:r>
        <w:t>переходе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железнодорожные</w:t>
      </w:r>
      <w:r>
        <w:rPr>
          <w:spacing w:val="80"/>
          <w:w w:val="150"/>
        </w:rPr>
        <w:t xml:space="preserve"> </w:t>
      </w:r>
      <w:r>
        <w:t>пути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подлезайте</w:t>
      </w:r>
      <w:r>
        <w:rPr>
          <w:spacing w:val="80"/>
          <w:w w:val="150"/>
        </w:rPr>
        <w:t xml:space="preserve"> </w:t>
      </w:r>
      <w:r>
        <w:t>под</w:t>
      </w:r>
      <w:r>
        <w:rPr>
          <w:spacing w:val="80"/>
          <w:w w:val="150"/>
        </w:rPr>
        <w:t xml:space="preserve"> </w:t>
      </w:r>
      <w:r>
        <w:t>вагоны и не перелезайте через автосцепки.</w:t>
      </w:r>
    </w:p>
    <w:p w14:paraId="5267FE18" w14:textId="77777777" w:rsidR="000F51C6" w:rsidRDefault="000F51C6" w:rsidP="00010002">
      <w:pPr>
        <w:pStyle w:val="a3"/>
        <w:ind w:right="288" w:firstLine="720"/>
      </w:pPr>
      <w:r>
        <w:t>Подходя</w:t>
      </w:r>
      <w:r>
        <w:rPr>
          <w:spacing w:val="79"/>
        </w:rPr>
        <w:t xml:space="preserve"> </w:t>
      </w:r>
      <w:r>
        <w:t>к</w:t>
      </w:r>
      <w:r>
        <w:rPr>
          <w:spacing w:val="77"/>
        </w:rPr>
        <w:t xml:space="preserve"> </w:t>
      </w:r>
      <w:r>
        <w:t>железнодорожному</w:t>
      </w:r>
      <w:r>
        <w:rPr>
          <w:spacing w:val="75"/>
        </w:rPr>
        <w:t xml:space="preserve"> </w:t>
      </w:r>
      <w:r>
        <w:t>переезду,</w:t>
      </w:r>
      <w:r>
        <w:rPr>
          <w:spacing w:val="78"/>
        </w:rPr>
        <w:t xml:space="preserve"> </w:t>
      </w:r>
      <w:r>
        <w:t>внимательно</w:t>
      </w:r>
      <w:r>
        <w:rPr>
          <w:spacing w:val="80"/>
        </w:rPr>
        <w:t xml:space="preserve"> </w:t>
      </w:r>
      <w:r>
        <w:t>следите</w:t>
      </w:r>
      <w:r>
        <w:rPr>
          <w:spacing w:val="79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t>световой и звуковой сигнализацией, а также за положением шлагбаума.</w:t>
      </w:r>
    </w:p>
    <w:p w14:paraId="7A8BBFBF" w14:textId="77777777" w:rsidR="000F51C6" w:rsidRDefault="000F51C6" w:rsidP="00010002">
      <w:pPr>
        <w:pStyle w:val="a3"/>
        <w:ind w:right="283" w:firstLine="720"/>
      </w:pPr>
      <w:r>
        <w:t xml:space="preserve">Нельзя переходить железнодорожный переезд при запрещающем сигнале светофора переездной сигнализации независимо от положения или наличия </w:t>
      </w:r>
      <w:r>
        <w:rPr>
          <w:spacing w:val="-2"/>
        </w:rPr>
        <w:t>шлагбаума.</w:t>
      </w:r>
    </w:p>
    <w:p w14:paraId="5E480B34" w14:textId="77777777" w:rsidR="000F51C6" w:rsidRDefault="000F51C6" w:rsidP="00010002">
      <w:pPr>
        <w:pStyle w:val="a3"/>
        <w:ind w:right="285" w:firstLine="720"/>
      </w:pPr>
      <w:r>
        <w:t>Переходить через пути можно при разрешающем сигнале светофора,</w:t>
      </w:r>
      <w:r>
        <w:rPr>
          <w:spacing w:val="40"/>
        </w:rPr>
        <w:t xml:space="preserve"> </w:t>
      </w:r>
      <w:r>
        <w:t>открытом шлагбауме, а при его отсутствии, когда нет идущего подвижного состава.</w:t>
      </w:r>
    </w:p>
    <w:p w14:paraId="0CE2BDCF" w14:textId="77777777" w:rsidR="000F51C6" w:rsidRDefault="000F51C6" w:rsidP="00010002">
      <w:pPr>
        <w:pStyle w:val="a3"/>
        <w:ind w:right="285" w:firstLine="720"/>
      </w:pPr>
      <w:r>
        <w:t>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14:paraId="71986199" w14:textId="77777777" w:rsidR="000F51C6" w:rsidRDefault="000F51C6" w:rsidP="00010002">
      <w:pPr>
        <w:pStyle w:val="a3"/>
        <w:sectPr w:rsidR="000F51C6">
          <w:pgSz w:w="11910" w:h="16840"/>
          <w:pgMar w:top="960" w:right="283" w:bottom="280" w:left="850" w:header="710" w:footer="0" w:gutter="0"/>
          <w:cols w:space="720"/>
        </w:sectPr>
      </w:pPr>
    </w:p>
    <w:p w14:paraId="7DE51BA5" w14:textId="77777777" w:rsidR="000F51C6" w:rsidRDefault="000F51C6" w:rsidP="00010002">
      <w:pPr>
        <w:pStyle w:val="a3"/>
        <w:ind w:left="0"/>
        <w:jc w:val="left"/>
      </w:pPr>
    </w:p>
    <w:p w14:paraId="59628CE4" w14:textId="77777777" w:rsidR="000F51C6" w:rsidRDefault="000F51C6" w:rsidP="00010002">
      <w:pPr>
        <w:pStyle w:val="a3"/>
        <w:ind w:left="0"/>
        <w:jc w:val="left"/>
      </w:pPr>
    </w:p>
    <w:p w14:paraId="34C3DBB9" w14:textId="77777777" w:rsidR="000F51C6" w:rsidRDefault="000F51C6" w:rsidP="00010002">
      <w:pPr>
        <w:pStyle w:val="a3"/>
        <w:ind w:left="0"/>
        <w:jc w:val="left"/>
      </w:pPr>
    </w:p>
    <w:p w14:paraId="58D11A54" w14:textId="77777777" w:rsidR="000F51C6" w:rsidRDefault="000F51C6" w:rsidP="00010002">
      <w:pPr>
        <w:pStyle w:val="a3"/>
        <w:ind w:left="0"/>
        <w:jc w:val="left"/>
      </w:pPr>
    </w:p>
    <w:p w14:paraId="68EBE559" w14:textId="77777777" w:rsidR="000F51C6" w:rsidRDefault="000F51C6" w:rsidP="00010002">
      <w:pPr>
        <w:pStyle w:val="a3"/>
        <w:jc w:val="left"/>
      </w:pPr>
      <w:bookmarkStart w:id="1" w:name="_bookmark9"/>
      <w:bookmarkStart w:id="2" w:name="_bookmark10"/>
      <w:bookmarkEnd w:id="1"/>
      <w:bookmarkEnd w:id="2"/>
      <w:r>
        <w:rPr>
          <w:spacing w:val="-2"/>
        </w:rPr>
        <w:t>игры;</w:t>
      </w:r>
    </w:p>
    <w:p w14:paraId="3CCA898F" w14:textId="77777777" w:rsidR="000F51C6" w:rsidRDefault="000F51C6" w:rsidP="00010002">
      <w:pPr>
        <w:pStyle w:val="1"/>
        <w:ind w:left="3336" w:right="1029" w:hanging="3303"/>
        <w:jc w:val="left"/>
      </w:pPr>
      <w:r>
        <w:rPr>
          <w:b w:val="0"/>
        </w:rPr>
        <w:br w:type="column"/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ожидании</w:t>
      </w:r>
      <w:r>
        <w:rPr>
          <w:spacing w:val="-5"/>
        </w:rPr>
        <w:t xml:space="preserve"> </w:t>
      </w:r>
      <w:r>
        <w:t>поезда,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посадке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вагон и выходе из него</w:t>
      </w:r>
    </w:p>
    <w:p w14:paraId="410C00F3" w14:textId="77777777" w:rsidR="000F51C6" w:rsidRDefault="000F51C6" w:rsidP="00010002">
      <w:pPr>
        <w:pStyle w:val="a5"/>
        <w:numPr>
          <w:ilvl w:val="0"/>
          <w:numId w:val="1"/>
        </w:numPr>
        <w:tabs>
          <w:tab w:val="left" w:pos="707"/>
        </w:tabs>
        <w:ind w:hanging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9"/>
          <w:sz w:val="28"/>
        </w:rPr>
        <w:t xml:space="preserve"> </w:t>
      </w:r>
      <w:r>
        <w:rPr>
          <w:sz w:val="28"/>
        </w:rPr>
        <w:t>ожидании</w:t>
      </w:r>
      <w:r>
        <w:rPr>
          <w:spacing w:val="45"/>
          <w:sz w:val="28"/>
        </w:rPr>
        <w:t xml:space="preserve"> </w:t>
      </w:r>
      <w:r>
        <w:rPr>
          <w:sz w:val="28"/>
        </w:rPr>
        <w:t>поезда</w:t>
      </w:r>
      <w:r>
        <w:rPr>
          <w:spacing w:val="41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45"/>
          <w:sz w:val="28"/>
        </w:rPr>
        <w:t xml:space="preserve"> </w:t>
      </w:r>
      <w:r>
        <w:rPr>
          <w:sz w:val="28"/>
        </w:rPr>
        <w:t>устраивать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44"/>
          <w:sz w:val="28"/>
        </w:rPr>
        <w:t xml:space="preserve"> </w:t>
      </w:r>
      <w:r>
        <w:rPr>
          <w:spacing w:val="-2"/>
          <w:sz w:val="28"/>
        </w:rPr>
        <w:t>подвижные</w:t>
      </w:r>
    </w:p>
    <w:p w14:paraId="048D477E" w14:textId="77777777" w:rsidR="000F51C6" w:rsidRDefault="000F51C6" w:rsidP="00010002">
      <w:pPr>
        <w:pStyle w:val="a3"/>
        <w:ind w:left="0"/>
        <w:jc w:val="left"/>
      </w:pPr>
    </w:p>
    <w:p w14:paraId="3AFC5EC0" w14:textId="77777777" w:rsidR="000F51C6" w:rsidRDefault="000F51C6" w:rsidP="00010002">
      <w:pPr>
        <w:pStyle w:val="a3"/>
        <w:ind w:left="0"/>
        <w:jc w:val="left"/>
      </w:pPr>
    </w:p>
    <w:p w14:paraId="7ECBCB81" w14:textId="77777777" w:rsidR="000F51C6" w:rsidRDefault="000F51C6" w:rsidP="00010002">
      <w:pPr>
        <w:pStyle w:val="a5"/>
        <w:numPr>
          <w:ilvl w:val="0"/>
          <w:numId w:val="1"/>
        </w:numPr>
        <w:tabs>
          <w:tab w:val="left" w:pos="707"/>
        </w:tabs>
        <w:ind w:hanging="707"/>
        <w:jc w:val="left"/>
        <w:rPr>
          <w:sz w:val="28"/>
        </w:rPr>
      </w:pPr>
      <w:r>
        <w:rPr>
          <w:sz w:val="28"/>
        </w:rPr>
        <w:t>опасно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пассажирской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пути;</w:t>
      </w:r>
    </w:p>
    <w:p w14:paraId="6B4B194F" w14:textId="77777777" w:rsidR="000F51C6" w:rsidRDefault="000F51C6" w:rsidP="00010002">
      <w:pPr>
        <w:pStyle w:val="a5"/>
        <w:numPr>
          <w:ilvl w:val="0"/>
          <w:numId w:val="1"/>
        </w:numPr>
        <w:tabs>
          <w:tab w:val="left" w:pos="707"/>
        </w:tabs>
        <w:ind w:hanging="707"/>
        <w:jc w:val="left"/>
        <w:rPr>
          <w:sz w:val="28"/>
        </w:rPr>
      </w:pPr>
      <w:r>
        <w:rPr>
          <w:sz w:val="28"/>
        </w:rPr>
        <w:t>нельзя</w:t>
      </w:r>
      <w:r>
        <w:rPr>
          <w:spacing w:val="-6"/>
          <w:sz w:val="28"/>
        </w:rPr>
        <w:t xml:space="preserve"> </w:t>
      </w:r>
      <w:r>
        <w:rPr>
          <w:sz w:val="28"/>
        </w:rPr>
        <w:t>прислоняться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стоящим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вагонам;</w:t>
      </w:r>
    </w:p>
    <w:p w14:paraId="3B16D8DF" w14:textId="77777777" w:rsidR="000F51C6" w:rsidRDefault="000F51C6" w:rsidP="00010002">
      <w:pPr>
        <w:pStyle w:val="a5"/>
        <w:numPr>
          <w:ilvl w:val="0"/>
          <w:numId w:val="1"/>
        </w:numPr>
        <w:tabs>
          <w:tab w:val="left" w:pos="707"/>
          <w:tab w:val="left" w:pos="1803"/>
          <w:tab w:val="left" w:pos="2906"/>
          <w:tab w:val="left" w:pos="3462"/>
          <w:tab w:val="left" w:pos="5028"/>
          <w:tab w:val="left" w:pos="6025"/>
          <w:tab w:val="left" w:pos="6416"/>
          <w:tab w:val="left" w:pos="7669"/>
        </w:tabs>
        <w:ind w:hanging="707"/>
        <w:jc w:val="left"/>
        <w:rPr>
          <w:sz w:val="28"/>
        </w:rPr>
      </w:pPr>
      <w:r>
        <w:rPr>
          <w:spacing w:val="-2"/>
          <w:sz w:val="28"/>
        </w:rPr>
        <w:t>опасно</w:t>
      </w:r>
      <w:r>
        <w:rPr>
          <w:sz w:val="28"/>
        </w:rPr>
        <w:tab/>
      </w:r>
      <w:r>
        <w:rPr>
          <w:spacing w:val="-2"/>
          <w:sz w:val="28"/>
        </w:rPr>
        <w:t>бежать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платформе</w:t>
      </w:r>
      <w:r>
        <w:rPr>
          <w:sz w:val="28"/>
        </w:rPr>
        <w:tab/>
      </w:r>
      <w:r>
        <w:rPr>
          <w:spacing w:val="-4"/>
          <w:sz w:val="28"/>
        </w:rPr>
        <w:t>рядом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вагоном</w:t>
      </w:r>
      <w:r>
        <w:rPr>
          <w:sz w:val="28"/>
        </w:rPr>
        <w:tab/>
      </w:r>
      <w:r>
        <w:rPr>
          <w:spacing w:val="-2"/>
          <w:sz w:val="28"/>
        </w:rPr>
        <w:t>прибывающего</w:t>
      </w:r>
    </w:p>
    <w:p w14:paraId="768AAF83" w14:textId="77777777" w:rsidR="000F51C6" w:rsidRDefault="000F51C6" w:rsidP="00010002">
      <w:pPr>
        <w:pStyle w:val="a5"/>
        <w:jc w:val="left"/>
        <w:rPr>
          <w:sz w:val="28"/>
        </w:rPr>
        <w:sectPr w:rsidR="000F51C6">
          <w:pgSz w:w="11910" w:h="16840"/>
          <w:pgMar w:top="960" w:right="283" w:bottom="280" w:left="850" w:header="710" w:footer="0" w:gutter="0"/>
          <w:cols w:num="2" w:space="720" w:equalWidth="0">
            <w:col w:w="954" w:space="37"/>
            <w:col w:w="9786"/>
          </w:cols>
        </w:sectPr>
      </w:pPr>
    </w:p>
    <w:p w14:paraId="417C1FE3" w14:textId="77777777" w:rsidR="000F51C6" w:rsidRDefault="000F51C6" w:rsidP="00010002">
      <w:pPr>
        <w:pStyle w:val="a3"/>
      </w:pPr>
      <w:r>
        <w:t>(уходящего)</w:t>
      </w:r>
      <w:r>
        <w:rPr>
          <w:spacing w:val="-8"/>
        </w:rPr>
        <w:t xml:space="preserve"> </w:t>
      </w:r>
      <w:r>
        <w:rPr>
          <w:spacing w:val="-2"/>
        </w:rPr>
        <w:t>поезда;</w:t>
      </w:r>
    </w:p>
    <w:p w14:paraId="51E02580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7"/>
        </w:tabs>
        <w:ind w:right="279" w:firstLine="708"/>
        <w:rPr>
          <w:sz w:val="28"/>
        </w:rPr>
      </w:pPr>
      <w:r>
        <w:rPr>
          <w:sz w:val="28"/>
        </w:rPr>
        <w:t>в целях безопасности запрещается заходить за ограничительную линию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края</w:t>
      </w:r>
      <w:r>
        <w:rPr>
          <w:spacing w:val="80"/>
          <w:sz w:val="28"/>
        </w:rPr>
        <w:t xml:space="preserve"> </w:t>
      </w:r>
      <w:r>
        <w:rPr>
          <w:sz w:val="28"/>
        </w:rPr>
        <w:t>пассажирской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платформы.</w:t>
      </w:r>
      <w:r>
        <w:rPr>
          <w:spacing w:val="80"/>
          <w:sz w:val="28"/>
        </w:rPr>
        <w:t xml:space="preserve"> </w:t>
      </w:r>
      <w:r>
        <w:rPr>
          <w:sz w:val="28"/>
        </w:rPr>
        <w:t>Оступившись,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80"/>
          <w:sz w:val="28"/>
        </w:rPr>
        <w:t xml:space="preserve"> </w:t>
      </w:r>
      <w:r>
        <w:rPr>
          <w:sz w:val="28"/>
        </w:rPr>
        <w:t>упасть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рельсы под приближающийся поезд;</w:t>
      </w:r>
    </w:p>
    <w:p w14:paraId="1F0B77C5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7"/>
        </w:tabs>
        <w:ind w:right="286" w:firstLine="708"/>
        <w:rPr>
          <w:sz w:val="28"/>
        </w:rPr>
      </w:pPr>
      <w:r>
        <w:rPr>
          <w:sz w:val="28"/>
        </w:rPr>
        <w:t>опасно стоять ближе 2 х метров от края платформы во время прохождения поезда без остановки;</w:t>
      </w:r>
    </w:p>
    <w:p w14:paraId="15FE72FF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7"/>
        </w:tabs>
        <w:ind w:right="287" w:firstLine="708"/>
        <w:rPr>
          <w:sz w:val="28"/>
        </w:rPr>
      </w:pPr>
      <w:r>
        <w:rPr>
          <w:sz w:val="28"/>
        </w:rPr>
        <w:t>подходите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вагону,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осуществляйте</w:t>
      </w:r>
      <w:r>
        <w:rPr>
          <w:spacing w:val="40"/>
          <w:sz w:val="28"/>
        </w:rPr>
        <w:t xml:space="preserve"> </w:t>
      </w:r>
      <w:r>
        <w:rPr>
          <w:sz w:val="28"/>
        </w:rPr>
        <w:t>посадку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высадку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 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80"/>
          <w:sz w:val="28"/>
        </w:rPr>
        <w:t xml:space="preserve"> </w:t>
      </w:r>
      <w:r>
        <w:rPr>
          <w:sz w:val="28"/>
        </w:rPr>
        <w:t>остановке</w:t>
      </w:r>
      <w:r>
        <w:rPr>
          <w:spacing w:val="80"/>
          <w:sz w:val="28"/>
        </w:rPr>
        <w:t xml:space="preserve"> </w:t>
      </w:r>
      <w:r>
        <w:rPr>
          <w:sz w:val="28"/>
        </w:rPr>
        <w:t>поезда,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создавая</w:t>
      </w:r>
      <w:r>
        <w:rPr>
          <w:spacing w:val="80"/>
          <w:sz w:val="28"/>
        </w:rPr>
        <w:t xml:space="preserve"> </w:t>
      </w:r>
      <w:r>
        <w:rPr>
          <w:sz w:val="28"/>
        </w:rPr>
        <w:t>помех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только со стороны пассажирской платформы или перрона;</w:t>
      </w:r>
    </w:p>
    <w:p w14:paraId="5D8E5D7A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7"/>
        </w:tabs>
        <w:ind w:right="289" w:firstLine="708"/>
        <w:rPr>
          <w:sz w:val="28"/>
        </w:rPr>
      </w:pPr>
      <w:r>
        <w:rPr>
          <w:sz w:val="28"/>
        </w:rPr>
        <w:t>будьте внимательны — не оступитесь и не попадите в промежуток между посадочной площадкой вагона и платформой.</w:t>
      </w:r>
    </w:p>
    <w:p w14:paraId="39A4FE0B" w14:textId="77777777" w:rsidR="000F51C6" w:rsidRDefault="000F51C6" w:rsidP="00010002">
      <w:pPr>
        <w:pStyle w:val="a3"/>
        <w:ind w:left="0"/>
        <w:jc w:val="left"/>
      </w:pPr>
    </w:p>
    <w:p w14:paraId="09B2B4FB" w14:textId="77777777" w:rsidR="000F51C6" w:rsidRDefault="000F51C6" w:rsidP="00010002">
      <w:pPr>
        <w:pStyle w:val="1"/>
        <w:ind w:left="2373"/>
        <w:jc w:val="left"/>
      </w:pPr>
      <w:bookmarkStart w:id="3" w:name="_bookmark11"/>
      <w:bookmarkEnd w:id="3"/>
      <w:r>
        <w:t>Требования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движении</w:t>
      </w:r>
      <w:r>
        <w:rPr>
          <w:spacing w:val="-7"/>
        </w:rPr>
        <w:t xml:space="preserve"> </w:t>
      </w:r>
      <w:r>
        <w:rPr>
          <w:spacing w:val="-2"/>
        </w:rPr>
        <w:t>поезда</w:t>
      </w:r>
    </w:p>
    <w:p w14:paraId="27D5B184" w14:textId="77777777" w:rsidR="000F51C6" w:rsidRDefault="000F51C6" w:rsidP="00010002">
      <w:pPr>
        <w:pStyle w:val="a3"/>
        <w:ind w:left="1003"/>
        <w:jc w:val="left"/>
      </w:pPr>
      <w:r>
        <w:t>При</w:t>
      </w:r>
      <w:r>
        <w:rPr>
          <w:spacing w:val="-5"/>
        </w:rPr>
        <w:t xml:space="preserve"> </w:t>
      </w:r>
      <w:r>
        <w:t>движении</w:t>
      </w:r>
      <w:r>
        <w:rPr>
          <w:spacing w:val="-8"/>
        </w:rPr>
        <w:t xml:space="preserve"> </w:t>
      </w:r>
      <w:r>
        <w:t>поезда</w:t>
      </w:r>
      <w:r>
        <w:rPr>
          <w:spacing w:val="-4"/>
        </w:rPr>
        <w:t xml:space="preserve"> </w:t>
      </w:r>
      <w:r>
        <w:rPr>
          <w:spacing w:val="-2"/>
        </w:rPr>
        <w:t>нельзя:</w:t>
      </w:r>
    </w:p>
    <w:p w14:paraId="4C07CE7F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723"/>
        </w:tabs>
        <w:ind w:left="1723" w:hanging="732"/>
        <w:jc w:val="left"/>
        <w:rPr>
          <w:sz w:val="28"/>
        </w:rPr>
      </w:pPr>
      <w:r>
        <w:rPr>
          <w:sz w:val="28"/>
        </w:rPr>
        <w:t>открывать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ходу</w:t>
      </w:r>
      <w:r>
        <w:rPr>
          <w:spacing w:val="-7"/>
          <w:sz w:val="28"/>
        </w:rPr>
        <w:t xml:space="preserve"> </w:t>
      </w:r>
      <w:r>
        <w:rPr>
          <w:sz w:val="28"/>
        </w:rPr>
        <w:t>поезда</w:t>
      </w:r>
      <w:r>
        <w:rPr>
          <w:spacing w:val="-4"/>
          <w:sz w:val="28"/>
        </w:rPr>
        <w:t xml:space="preserve"> </w:t>
      </w:r>
      <w:r>
        <w:rPr>
          <w:sz w:val="28"/>
        </w:rPr>
        <w:t>наружные</w:t>
      </w:r>
      <w:r>
        <w:rPr>
          <w:spacing w:val="-6"/>
          <w:sz w:val="28"/>
        </w:rPr>
        <w:t xml:space="preserve"> </w:t>
      </w:r>
      <w:r>
        <w:rPr>
          <w:sz w:val="28"/>
        </w:rPr>
        <w:t>двери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тамбуров;</w:t>
      </w:r>
    </w:p>
    <w:p w14:paraId="6289CB28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723"/>
        </w:tabs>
        <w:ind w:left="1723" w:hanging="732"/>
        <w:jc w:val="left"/>
        <w:rPr>
          <w:sz w:val="28"/>
        </w:rPr>
      </w:pPr>
      <w:r>
        <w:rPr>
          <w:sz w:val="28"/>
        </w:rPr>
        <w:t>стоять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подножках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вагонов;</w:t>
      </w:r>
    </w:p>
    <w:p w14:paraId="5B43A262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723"/>
        </w:tabs>
        <w:ind w:left="1723" w:hanging="732"/>
        <w:jc w:val="left"/>
        <w:rPr>
          <w:sz w:val="28"/>
        </w:rPr>
      </w:pPr>
      <w:r>
        <w:rPr>
          <w:sz w:val="28"/>
        </w:rPr>
        <w:t>высовываться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ходу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окон</w:t>
      </w:r>
      <w:r>
        <w:rPr>
          <w:spacing w:val="-2"/>
          <w:sz w:val="28"/>
        </w:rPr>
        <w:t xml:space="preserve"> вагонов;</w:t>
      </w:r>
    </w:p>
    <w:p w14:paraId="4CB9762C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723"/>
        </w:tabs>
        <w:ind w:left="1723" w:hanging="732"/>
        <w:jc w:val="left"/>
        <w:rPr>
          <w:sz w:val="28"/>
        </w:rPr>
      </w:pPr>
      <w:r>
        <w:rPr>
          <w:sz w:val="28"/>
        </w:rPr>
        <w:t>выходить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вагона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поезда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перегоне.</w:t>
      </w:r>
    </w:p>
    <w:p w14:paraId="01F75765" w14:textId="77777777" w:rsidR="000F51C6" w:rsidRDefault="000F51C6" w:rsidP="00010002">
      <w:pPr>
        <w:pStyle w:val="a3"/>
        <w:ind w:right="287" w:firstLine="720"/>
      </w:pPr>
      <w:r>
        <w:t>В случае экстренной эвакуации из вагона старайтесь сохранять спокойствие, берите с собой только самое необходимое.</w:t>
      </w:r>
    </w:p>
    <w:p w14:paraId="08E07644" w14:textId="77777777" w:rsidR="000F51C6" w:rsidRDefault="000F51C6" w:rsidP="00010002">
      <w:pPr>
        <w:pStyle w:val="a3"/>
        <w:ind w:right="288" w:firstLine="720"/>
      </w:pPr>
      <w:proofErr w:type="gramStart"/>
      <w:r>
        <w:t>Окажите</w:t>
      </w:r>
      <w:r>
        <w:rPr>
          <w:spacing w:val="40"/>
        </w:rPr>
        <w:t xml:space="preserve">  </w:t>
      </w:r>
      <w:r>
        <w:t>помощь</w:t>
      </w:r>
      <w:proofErr w:type="gramEnd"/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эвакуации</w:t>
      </w:r>
      <w:r>
        <w:rPr>
          <w:spacing w:val="40"/>
        </w:rPr>
        <w:t xml:space="preserve">  </w:t>
      </w:r>
      <w:r>
        <w:t>пассажирам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детьми,</w:t>
      </w:r>
      <w:r>
        <w:rPr>
          <w:spacing w:val="40"/>
        </w:rPr>
        <w:t xml:space="preserve">  </w:t>
      </w:r>
      <w:r>
        <w:t>престарелым</w:t>
      </w:r>
      <w:r>
        <w:rPr>
          <w:spacing w:val="80"/>
        </w:rPr>
        <w:t xml:space="preserve"> </w:t>
      </w:r>
      <w:r>
        <w:t>и инвалидам. При выходе через боковые двери и аварийные выходы будьте внимательны, чтобы не попасть под встречный поезд.</w:t>
      </w:r>
    </w:p>
    <w:p w14:paraId="2625C781" w14:textId="77777777" w:rsidR="000F51C6" w:rsidRDefault="000F51C6" w:rsidP="00010002">
      <w:pPr>
        <w:pStyle w:val="a3"/>
        <w:sectPr w:rsidR="000F51C6">
          <w:type w:val="continuous"/>
          <w:pgSz w:w="11910" w:h="16840"/>
          <w:pgMar w:top="660" w:right="283" w:bottom="0" w:left="850" w:header="710" w:footer="0" w:gutter="0"/>
          <w:cols w:space="720"/>
        </w:sectPr>
      </w:pPr>
    </w:p>
    <w:p w14:paraId="12635E33" w14:textId="77777777" w:rsidR="000F51C6" w:rsidRDefault="000F51C6" w:rsidP="00010002">
      <w:pPr>
        <w:pStyle w:val="a3"/>
        <w:ind w:left="0"/>
        <w:jc w:val="left"/>
      </w:pPr>
    </w:p>
    <w:p w14:paraId="0921738E" w14:textId="77777777" w:rsidR="000F51C6" w:rsidRDefault="000F51C6" w:rsidP="00010002">
      <w:pPr>
        <w:ind w:left="1003"/>
        <w:rPr>
          <w:b/>
          <w:sz w:val="28"/>
        </w:rPr>
      </w:pPr>
      <w:r>
        <w:rPr>
          <w:b/>
          <w:sz w:val="28"/>
          <w:u w:val="single"/>
        </w:rPr>
        <w:t>Категорически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запрещается:</w:t>
      </w:r>
    </w:p>
    <w:p w14:paraId="635AC013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723"/>
        </w:tabs>
        <w:ind w:left="1723" w:hanging="732"/>
        <w:jc w:val="left"/>
        <w:rPr>
          <w:sz w:val="28"/>
        </w:rPr>
      </w:pPr>
      <w:r>
        <w:rPr>
          <w:sz w:val="28"/>
        </w:rPr>
        <w:t>повреждать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железнодорожного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транспорта;</w:t>
      </w:r>
    </w:p>
    <w:p w14:paraId="2B8784EA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723"/>
        </w:tabs>
        <w:ind w:left="1723" w:hanging="732"/>
        <w:jc w:val="left"/>
        <w:rPr>
          <w:sz w:val="28"/>
        </w:rPr>
      </w:pPr>
      <w:r>
        <w:rPr>
          <w:sz w:val="28"/>
        </w:rPr>
        <w:t>повреждать</w:t>
      </w:r>
      <w:r>
        <w:rPr>
          <w:spacing w:val="-14"/>
          <w:sz w:val="28"/>
        </w:rPr>
        <w:t xml:space="preserve"> </w:t>
      </w:r>
      <w:r>
        <w:rPr>
          <w:sz w:val="28"/>
        </w:rPr>
        <w:t>железнодорожный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подвижной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состав;</w:t>
      </w:r>
    </w:p>
    <w:p w14:paraId="0902C54D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723"/>
        </w:tabs>
        <w:ind w:left="1723" w:hanging="732"/>
        <w:jc w:val="left"/>
        <w:rPr>
          <w:sz w:val="28"/>
        </w:rPr>
      </w:pPr>
      <w:r>
        <w:rPr>
          <w:sz w:val="28"/>
        </w:rPr>
        <w:t>повреждать</w:t>
      </w:r>
      <w:r>
        <w:rPr>
          <w:spacing w:val="-9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средствах;</w:t>
      </w:r>
    </w:p>
    <w:p w14:paraId="4A57C89B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723"/>
        </w:tabs>
        <w:ind w:left="1723" w:hanging="732"/>
        <w:jc w:val="left"/>
        <w:rPr>
          <w:sz w:val="28"/>
        </w:rPr>
      </w:pPr>
      <w:r>
        <w:rPr>
          <w:sz w:val="28"/>
        </w:rPr>
        <w:t>класть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предметы;</w:t>
      </w:r>
    </w:p>
    <w:p w14:paraId="24B7AD8A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7"/>
        </w:tabs>
        <w:ind w:right="286" w:firstLine="708"/>
        <w:rPr>
          <w:sz w:val="28"/>
        </w:rPr>
      </w:pPr>
      <w:proofErr w:type="gramStart"/>
      <w:r>
        <w:rPr>
          <w:sz w:val="28"/>
        </w:rPr>
        <w:t>бросать</w:t>
      </w:r>
      <w:r>
        <w:rPr>
          <w:spacing w:val="73"/>
          <w:sz w:val="28"/>
        </w:rPr>
        <w:t xml:space="preserve">  </w:t>
      </w:r>
      <w:r>
        <w:rPr>
          <w:sz w:val="28"/>
        </w:rPr>
        <w:t>предметы</w:t>
      </w:r>
      <w:proofErr w:type="gramEnd"/>
      <w:r>
        <w:rPr>
          <w:spacing w:val="73"/>
          <w:sz w:val="28"/>
        </w:rPr>
        <w:t xml:space="preserve">  </w:t>
      </w:r>
      <w:r>
        <w:rPr>
          <w:sz w:val="28"/>
        </w:rPr>
        <w:t>и</w:t>
      </w:r>
      <w:r>
        <w:rPr>
          <w:spacing w:val="74"/>
          <w:sz w:val="28"/>
        </w:rPr>
        <w:t xml:space="preserve">  </w:t>
      </w:r>
      <w:r>
        <w:rPr>
          <w:sz w:val="28"/>
        </w:rPr>
        <w:t>мусор</w:t>
      </w:r>
      <w:r>
        <w:rPr>
          <w:spacing w:val="74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движущийся</w:t>
      </w:r>
      <w:r>
        <w:rPr>
          <w:spacing w:val="73"/>
          <w:sz w:val="28"/>
        </w:rPr>
        <w:t xml:space="preserve">  </w:t>
      </w:r>
      <w:r>
        <w:rPr>
          <w:sz w:val="28"/>
        </w:rPr>
        <w:t>подвижной</w:t>
      </w:r>
      <w:r>
        <w:rPr>
          <w:spacing w:val="74"/>
          <w:sz w:val="28"/>
        </w:rPr>
        <w:t xml:space="preserve">  </w:t>
      </w:r>
      <w:r>
        <w:rPr>
          <w:sz w:val="28"/>
        </w:rPr>
        <w:t>состав и на платформы;</w:t>
      </w:r>
    </w:p>
    <w:p w14:paraId="358948B2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7"/>
        </w:tabs>
        <w:ind w:right="286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проезд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подножках,</w:t>
      </w:r>
      <w:r>
        <w:rPr>
          <w:spacing w:val="80"/>
          <w:sz w:val="28"/>
        </w:rPr>
        <w:t xml:space="preserve"> </w:t>
      </w:r>
      <w:r>
        <w:rPr>
          <w:sz w:val="28"/>
        </w:rPr>
        <w:t>крышах</w:t>
      </w:r>
      <w:r>
        <w:rPr>
          <w:spacing w:val="80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других </w:t>
      </w:r>
      <w:proofErr w:type="gramStart"/>
      <w:r>
        <w:rPr>
          <w:sz w:val="28"/>
        </w:rPr>
        <w:t>не</w:t>
      </w:r>
      <w:r>
        <w:rPr>
          <w:spacing w:val="40"/>
          <w:sz w:val="28"/>
        </w:rPr>
        <w:t xml:space="preserve">  </w:t>
      </w:r>
      <w:r>
        <w:rPr>
          <w:sz w:val="28"/>
        </w:rPr>
        <w:t>приспособленных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проезда</w:t>
      </w:r>
      <w:r>
        <w:rPr>
          <w:spacing w:val="40"/>
          <w:sz w:val="28"/>
        </w:rPr>
        <w:t xml:space="preserve">  </w:t>
      </w:r>
      <w:r>
        <w:rPr>
          <w:sz w:val="28"/>
        </w:rPr>
        <w:t>пассажиров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местах,</w:t>
      </w:r>
      <w:r>
        <w:rPr>
          <w:spacing w:val="40"/>
          <w:sz w:val="28"/>
        </w:rPr>
        <w:t xml:space="preserve">  </w:t>
      </w:r>
      <w:r>
        <w:rPr>
          <w:sz w:val="28"/>
        </w:rPr>
        <w:t>осуществлять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проезд</w:t>
      </w:r>
      <w:r>
        <w:rPr>
          <w:spacing w:val="40"/>
          <w:sz w:val="28"/>
        </w:rPr>
        <w:t xml:space="preserve"> </w:t>
      </w:r>
      <w:r>
        <w:rPr>
          <w:sz w:val="28"/>
        </w:rPr>
        <w:t>в качестве пассажира в грузовом поезде;</w:t>
      </w:r>
    </w:p>
    <w:p w14:paraId="6EB6AC07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8"/>
        </w:tabs>
        <w:ind w:left="1698" w:hanging="707"/>
        <w:rPr>
          <w:sz w:val="28"/>
        </w:rPr>
      </w:pPr>
      <w:r>
        <w:rPr>
          <w:sz w:val="28"/>
        </w:rPr>
        <w:t>срывать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стоп-кран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поезде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надобности;</w:t>
      </w:r>
    </w:p>
    <w:p w14:paraId="70F280CD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8"/>
        </w:tabs>
        <w:ind w:left="1698" w:hanging="707"/>
        <w:rPr>
          <w:sz w:val="28"/>
        </w:rPr>
      </w:pPr>
      <w:r>
        <w:rPr>
          <w:sz w:val="28"/>
        </w:rPr>
        <w:t>рисовать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составе,</w:t>
      </w:r>
      <w:r>
        <w:rPr>
          <w:spacing w:val="-6"/>
          <w:sz w:val="28"/>
        </w:rPr>
        <w:t xml:space="preserve"> </w:t>
      </w:r>
      <w:r>
        <w:rPr>
          <w:sz w:val="28"/>
        </w:rPr>
        <w:t>платформе,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вагонах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граффити;</w:t>
      </w:r>
    </w:p>
    <w:p w14:paraId="224426D8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8"/>
        </w:tabs>
        <w:ind w:left="1698" w:hanging="707"/>
        <w:rPr>
          <w:sz w:val="28"/>
        </w:rPr>
      </w:pPr>
      <w:r>
        <w:rPr>
          <w:sz w:val="28"/>
        </w:rPr>
        <w:t>совершать</w:t>
      </w:r>
      <w:r>
        <w:rPr>
          <w:spacing w:val="-8"/>
          <w:sz w:val="28"/>
        </w:rPr>
        <w:t xml:space="preserve"> </w:t>
      </w:r>
      <w:r>
        <w:rPr>
          <w:sz w:val="28"/>
        </w:rPr>
        <w:t>хулиганские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средствах;</w:t>
      </w:r>
    </w:p>
    <w:p w14:paraId="2B92F560" w14:textId="77777777" w:rsidR="000F51C6" w:rsidRDefault="000F51C6" w:rsidP="00010002">
      <w:pPr>
        <w:pStyle w:val="a5"/>
        <w:numPr>
          <w:ilvl w:val="1"/>
          <w:numId w:val="1"/>
        </w:numPr>
        <w:tabs>
          <w:tab w:val="left" w:pos="1697"/>
        </w:tabs>
        <w:ind w:right="288" w:firstLine="708"/>
        <w:rPr>
          <w:sz w:val="28"/>
        </w:rPr>
      </w:pPr>
      <w:r>
        <w:rPr>
          <w:sz w:val="28"/>
        </w:rPr>
        <w:t>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ложные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готовящихся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актах на объектах железнодорожного транспорта.</w:t>
      </w:r>
    </w:p>
    <w:p w14:paraId="42C51C0A" w14:textId="77777777" w:rsidR="000C706D" w:rsidRDefault="000C706D"/>
    <w:sectPr w:rsidR="000C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90B36"/>
    <w:multiLevelType w:val="hybridMultilevel"/>
    <w:tmpl w:val="9EA23170"/>
    <w:lvl w:ilvl="0" w:tplc="EBD61D36">
      <w:numFmt w:val="bullet"/>
      <w:lvlText w:val=""/>
      <w:lvlJc w:val="left"/>
      <w:pPr>
        <w:ind w:left="7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52C2CC">
      <w:numFmt w:val="bullet"/>
      <w:lvlText w:val=""/>
      <w:lvlJc w:val="left"/>
      <w:pPr>
        <w:ind w:left="28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01CD260">
      <w:numFmt w:val="bullet"/>
      <w:lvlText w:val="•"/>
      <w:lvlJc w:val="left"/>
      <w:pPr>
        <w:ind w:left="1709" w:hanging="708"/>
      </w:pPr>
      <w:rPr>
        <w:rFonts w:hint="default"/>
        <w:lang w:val="ru-RU" w:eastAsia="en-US" w:bidi="ar-SA"/>
      </w:rPr>
    </w:lvl>
    <w:lvl w:ilvl="3" w:tplc="4A40C8F6">
      <w:numFmt w:val="bullet"/>
      <w:lvlText w:val="•"/>
      <w:lvlJc w:val="left"/>
      <w:pPr>
        <w:ind w:left="2718" w:hanging="708"/>
      </w:pPr>
      <w:rPr>
        <w:rFonts w:hint="default"/>
        <w:lang w:val="ru-RU" w:eastAsia="en-US" w:bidi="ar-SA"/>
      </w:rPr>
    </w:lvl>
    <w:lvl w:ilvl="4" w:tplc="FD0687BA">
      <w:numFmt w:val="bullet"/>
      <w:lvlText w:val="•"/>
      <w:lvlJc w:val="left"/>
      <w:pPr>
        <w:ind w:left="3727" w:hanging="708"/>
      </w:pPr>
      <w:rPr>
        <w:rFonts w:hint="default"/>
        <w:lang w:val="ru-RU" w:eastAsia="en-US" w:bidi="ar-SA"/>
      </w:rPr>
    </w:lvl>
    <w:lvl w:ilvl="5" w:tplc="885CD7AE">
      <w:numFmt w:val="bullet"/>
      <w:lvlText w:val="•"/>
      <w:lvlJc w:val="left"/>
      <w:pPr>
        <w:ind w:left="4736" w:hanging="708"/>
      </w:pPr>
      <w:rPr>
        <w:rFonts w:hint="default"/>
        <w:lang w:val="ru-RU" w:eastAsia="en-US" w:bidi="ar-SA"/>
      </w:rPr>
    </w:lvl>
    <w:lvl w:ilvl="6" w:tplc="E530E168">
      <w:numFmt w:val="bullet"/>
      <w:lvlText w:val="•"/>
      <w:lvlJc w:val="left"/>
      <w:pPr>
        <w:ind w:left="5745" w:hanging="708"/>
      </w:pPr>
      <w:rPr>
        <w:rFonts w:hint="default"/>
        <w:lang w:val="ru-RU" w:eastAsia="en-US" w:bidi="ar-SA"/>
      </w:rPr>
    </w:lvl>
    <w:lvl w:ilvl="7" w:tplc="0BB20CE4">
      <w:numFmt w:val="bullet"/>
      <w:lvlText w:val="•"/>
      <w:lvlJc w:val="left"/>
      <w:pPr>
        <w:ind w:left="6754" w:hanging="708"/>
      </w:pPr>
      <w:rPr>
        <w:rFonts w:hint="default"/>
        <w:lang w:val="ru-RU" w:eastAsia="en-US" w:bidi="ar-SA"/>
      </w:rPr>
    </w:lvl>
    <w:lvl w:ilvl="8" w:tplc="D60AFE1C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B9"/>
    <w:rsid w:val="00010002"/>
    <w:rsid w:val="000C706D"/>
    <w:rsid w:val="000F51C6"/>
    <w:rsid w:val="00D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1555"/>
  <w15:chartTrackingRefBased/>
  <w15:docId w15:val="{22D690E4-5B70-4819-BA75-7BE4F2E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F51C6"/>
    <w:pPr>
      <w:ind w:left="84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1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F51C6"/>
    <w:pPr>
      <w:ind w:left="2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51C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F51C6"/>
    <w:pPr>
      <w:ind w:left="28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2026-05-18T00:51:00Z</cp:lastPrinted>
  <dcterms:created xsi:type="dcterms:W3CDTF">2026-05-13T23:01:00Z</dcterms:created>
  <dcterms:modified xsi:type="dcterms:W3CDTF">2026-05-18T00:51:00Z</dcterms:modified>
</cp:coreProperties>
</file>